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8EBBE" w14:textId="3F8E60EB" w:rsidR="00F80DEB" w:rsidRDefault="007B0E28" w:rsidP="004C6951">
      <w:pPr>
        <w:jc w:val="center"/>
        <w:rPr>
          <w:sz w:val="32"/>
          <w:szCs w:val="32"/>
        </w:rPr>
      </w:pPr>
      <w:bookmarkStart w:id="0" w:name="_Hlk58856642"/>
      <w:r>
        <w:rPr>
          <w:sz w:val="32"/>
          <w:szCs w:val="32"/>
        </w:rPr>
        <w:t>February 2, 2022</w:t>
      </w:r>
    </w:p>
    <w:p w14:paraId="44B31420" w14:textId="518F7C92" w:rsidR="004C6951" w:rsidRDefault="00DF5870" w:rsidP="004C6951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3580707" wp14:editId="6312568E">
            <wp:extent cx="2476500" cy="1645920"/>
            <wp:effectExtent l="0" t="0" r="0" b="0"/>
            <wp:docPr id="2" name="Picture 2" descr="Tomkin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kins Coun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7E771" w14:textId="7B857E86" w:rsidR="004C6951" w:rsidRDefault="003938A9" w:rsidP="004C6951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DF5870">
        <w:rPr>
          <w:sz w:val="32"/>
          <w:szCs w:val="32"/>
        </w:rPr>
        <w:t>ompkins</w:t>
      </w:r>
      <w:r w:rsidR="004C6951">
        <w:rPr>
          <w:sz w:val="32"/>
          <w:szCs w:val="32"/>
        </w:rPr>
        <w:t xml:space="preserve"> County Court </w:t>
      </w:r>
      <w:r w:rsidR="00C53E5A">
        <w:rPr>
          <w:sz w:val="32"/>
          <w:szCs w:val="32"/>
        </w:rPr>
        <w:t>Employee</w:t>
      </w:r>
      <w:r w:rsidR="004C6951">
        <w:rPr>
          <w:sz w:val="32"/>
          <w:szCs w:val="32"/>
        </w:rPr>
        <w:t xml:space="preserve"> </w:t>
      </w:r>
    </w:p>
    <w:p w14:paraId="2116AF65" w14:textId="77777777" w:rsidR="004C6951" w:rsidRDefault="004C6951" w:rsidP="004C6951">
      <w:pPr>
        <w:jc w:val="center"/>
        <w:rPr>
          <w:sz w:val="32"/>
          <w:szCs w:val="32"/>
        </w:rPr>
      </w:pPr>
      <w:r>
        <w:rPr>
          <w:sz w:val="32"/>
          <w:szCs w:val="32"/>
        </w:rPr>
        <w:t>Tests Positive for Coronavirus</w:t>
      </w:r>
    </w:p>
    <w:p w14:paraId="7E538B42" w14:textId="77777777" w:rsidR="004C6951" w:rsidRDefault="004C6951" w:rsidP="004C6951">
      <w:pPr>
        <w:spacing w:line="252" w:lineRule="auto"/>
        <w:rPr>
          <w:sz w:val="28"/>
          <w:szCs w:val="28"/>
        </w:rPr>
      </w:pPr>
    </w:p>
    <w:p w14:paraId="66124D73" w14:textId="77777777" w:rsidR="004C6951" w:rsidRDefault="004C6951" w:rsidP="004C6951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Contact: NYS OCA Coronavirus Hotline at 1-833-503-0447      </w:t>
      </w:r>
    </w:p>
    <w:p w14:paraId="673212F6" w14:textId="77777777" w:rsidR="004C6951" w:rsidRDefault="004C6951" w:rsidP="004C6951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     </w:t>
      </w:r>
    </w:p>
    <w:p w14:paraId="070E4D93" w14:textId="3BD62D32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F5870">
        <w:rPr>
          <w:sz w:val="28"/>
          <w:szCs w:val="28"/>
        </w:rPr>
        <w:t>Ithaca</w:t>
      </w:r>
      <w:r>
        <w:rPr>
          <w:sz w:val="28"/>
          <w:szCs w:val="28"/>
        </w:rPr>
        <w:t xml:space="preserve">, NY – </w:t>
      </w:r>
      <w:r w:rsidR="007B0E28">
        <w:rPr>
          <w:sz w:val="28"/>
          <w:szCs w:val="28"/>
        </w:rPr>
        <w:t>February 2, 2022</w:t>
      </w:r>
      <w:r>
        <w:rPr>
          <w:sz w:val="28"/>
          <w:szCs w:val="28"/>
        </w:rPr>
        <w:t xml:space="preserve">) – The court was informed </w:t>
      </w:r>
      <w:r w:rsidR="00C401A6">
        <w:rPr>
          <w:sz w:val="28"/>
          <w:szCs w:val="28"/>
        </w:rPr>
        <w:t>today</w:t>
      </w:r>
      <w:r>
        <w:rPr>
          <w:sz w:val="28"/>
          <w:szCs w:val="28"/>
        </w:rPr>
        <w:t xml:space="preserve">, </w:t>
      </w:r>
      <w:r w:rsidR="007B0E28">
        <w:rPr>
          <w:sz w:val="28"/>
          <w:szCs w:val="28"/>
        </w:rPr>
        <w:t>Wednesday, February 2, 2022</w:t>
      </w:r>
      <w:r>
        <w:rPr>
          <w:sz w:val="28"/>
          <w:szCs w:val="28"/>
        </w:rPr>
        <w:t xml:space="preserve"> that a</w:t>
      </w:r>
      <w:r w:rsidR="0002795E">
        <w:rPr>
          <w:sz w:val="28"/>
          <w:szCs w:val="28"/>
        </w:rPr>
        <w:t xml:space="preserve"> </w:t>
      </w:r>
      <w:r w:rsidR="00C7321F">
        <w:rPr>
          <w:sz w:val="28"/>
          <w:szCs w:val="28"/>
        </w:rPr>
        <w:t>T</w:t>
      </w:r>
      <w:r w:rsidR="00DF5870">
        <w:rPr>
          <w:sz w:val="28"/>
          <w:szCs w:val="28"/>
        </w:rPr>
        <w:t xml:space="preserve">ompkins </w:t>
      </w:r>
      <w:r w:rsidR="00C7321F">
        <w:rPr>
          <w:sz w:val="28"/>
          <w:szCs w:val="28"/>
        </w:rPr>
        <w:t xml:space="preserve">County </w:t>
      </w:r>
      <w:r w:rsidR="00291900">
        <w:rPr>
          <w:sz w:val="28"/>
          <w:szCs w:val="28"/>
        </w:rPr>
        <w:t>C</w:t>
      </w:r>
      <w:r w:rsidR="0002795E">
        <w:rPr>
          <w:sz w:val="28"/>
          <w:szCs w:val="28"/>
        </w:rPr>
        <w:t xml:space="preserve">ourt </w:t>
      </w:r>
      <w:r w:rsidR="00C53E5A">
        <w:rPr>
          <w:sz w:val="28"/>
          <w:szCs w:val="28"/>
        </w:rPr>
        <w:t>Employee</w:t>
      </w:r>
      <w:r w:rsidR="00DF5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has tested positive for the Coronavirus. The </w:t>
      </w:r>
      <w:r w:rsidR="0002795E">
        <w:rPr>
          <w:sz w:val="28"/>
          <w:szCs w:val="28"/>
        </w:rPr>
        <w:t>individual</w:t>
      </w:r>
      <w:r>
        <w:rPr>
          <w:sz w:val="28"/>
          <w:szCs w:val="28"/>
        </w:rPr>
        <w:t xml:space="preserve"> was last in the </w:t>
      </w:r>
      <w:r w:rsidR="00C7321F">
        <w:rPr>
          <w:sz w:val="28"/>
          <w:szCs w:val="28"/>
        </w:rPr>
        <w:t>T</w:t>
      </w:r>
      <w:r w:rsidR="00DF5870">
        <w:rPr>
          <w:sz w:val="28"/>
          <w:szCs w:val="28"/>
        </w:rPr>
        <w:t>ompkins County Courthouse</w:t>
      </w:r>
      <w:r w:rsidR="00300E05">
        <w:rPr>
          <w:sz w:val="28"/>
          <w:szCs w:val="28"/>
        </w:rPr>
        <w:t xml:space="preserve">, located at </w:t>
      </w:r>
      <w:r w:rsidR="00343700">
        <w:rPr>
          <w:sz w:val="28"/>
          <w:szCs w:val="28"/>
        </w:rPr>
        <w:t>3</w:t>
      </w:r>
      <w:r w:rsidR="00F041FB">
        <w:rPr>
          <w:sz w:val="28"/>
          <w:szCs w:val="28"/>
        </w:rPr>
        <w:t xml:space="preserve">20 </w:t>
      </w:r>
      <w:r w:rsidR="00343700">
        <w:rPr>
          <w:sz w:val="28"/>
          <w:szCs w:val="28"/>
        </w:rPr>
        <w:t>N. Tioga</w:t>
      </w:r>
      <w:r w:rsidR="00F041FB">
        <w:rPr>
          <w:sz w:val="28"/>
          <w:szCs w:val="28"/>
        </w:rPr>
        <w:t xml:space="preserve"> Street</w:t>
      </w:r>
      <w:r w:rsidR="00300E05">
        <w:rPr>
          <w:sz w:val="28"/>
          <w:szCs w:val="28"/>
        </w:rPr>
        <w:t xml:space="preserve">, </w:t>
      </w:r>
      <w:r w:rsidR="00343700">
        <w:rPr>
          <w:sz w:val="28"/>
          <w:szCs w:val="28"/>
        </w:rPr>
        <w:t>Ithaca</w:t>
      </w:r>
      <w:r w:rsidR="004B29A8">
        <w:rPr>
          <w:sz w:val="28"/>
          <w:szCs w:val="28"/>
        </w:rPr>
        <w:t>, NY 1</w:t>
      </w:r>
      <w:r w:rsidR="00343700">
        <w:rPr>
          <w:sz w:val="28"/>
          <w:szCs w:val="28"/>
        </w:rPr>
        <w:t>4850</w:t>
      </w:r>
      <w:r w:rsidR="004B29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on </w:t>
      </w:r>
      <w:r w:rsidR="007B0E28">
        <w:rPr>
          <w:sz w:val="28"/>
          <w:szCs w:val="28"/>
        </w:rPr>
        <w:t>Friday</w:t>
      </w:r>
      <w:r w:rsidR="00F041FB">
        <w:rPr>
          <w:sz w:val="28"/>
          <w:szCs w:val="28"/>
        </w:rPr>
        <w:t>,</w:t>
      </w:r>
      <w:r w:rsidR="00712B22">
        <w:rPr>
          <w:sz w:val="28"/>
          <w:szCs w:val="28"/>
        </w:rPr>
        <w:t xml:space="preserve"> </w:t>
      </w:r>
      <w:r w:rsidR="005F61BC">
        <w:rPr>
          <w:sz w:val="28"/>
          <w:szCs w:val="28"/>
        </w:rPr>
        <w:t xml:space="preserve">January </w:t>
      </w:r>
      <w:r w:rsidR="007B0E28">
        <w:rPr>
          <w:sz w:val="28"/>
          <w:szCs w:val="28"/>
        </w:rPr>
        <w:t>28</w:t>
      </w:r>
      <w:r w:rsidR="00E82DFF">
        <w:rPr>
          <w:sz w:val="28"/>
          <w:szCs w:val="28"/>
        </w:rPr>
        <w:t xml:space="preserve">, </w:t>
      </w:r>
      <w:r>
        <w:rPr>
          <w:sz w:val="28"/>
          <w:szCs w:val="28"/>
        </w:rPr>
        <w:t>202</w:t>
      </w:r>
      <w:r w:rsidR="005F61BC">
        <w:rPr>
          <w:sz w:val="28"/>
          <w:szCs w:val="28"/>
        </w:rPr>
        <w:t>2</w:t>
      </w:r>
      <w:r w:rsidR="00E82DFF">
        <w:rPr>
          <w:sz w:val="28"/>
          <w:szCs w:val="28"/>
        </w:rPr>
        <w:t>.</w:t>
      </w:r>
      <w:r>
        <w:rPr>
          <w:sz w:val="28"/>
          <w:szCs w:val="28"/>
        </w:rPr>
        <w:t xml:space="preserve">   </w:t>
      </w:r>
    </w:p>
    <w:p w14:paraId="4AC2AA96" w14:textId="77777777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</w:p>
    <w:p w14:paraId="1DFEADDB" w14:textId="406FF730" w:rsidR="004C6951" w:rsidRDefault="004C6951" w:rsidP="005F61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courthouse </w:t>
      </w:r>
      <w:r w:rsidR="007F460C">
        <w:rPr>
          <w:sz w:val="28"/>
          <w:szCs w:val="28"/>
        </w:rPr>
        <w:t>will</w:t>
      </w:r>
      <w:r>
        <w:rPr>
          <w:sz w:val="28"/>
          <w:szCs w:val="28"/>
        </w:rPr>
        <w:t xml:space="preserve"> take </w:t>
      </w:r>
      <w:r w:rsidR="00D37B01">
        <w:rPr>
          <w:sz w:val="28"/>
          <w:szCs w:val="28"/>
        </w:rPr>
        <w:t xml:space="preserve">the necessary </w:t>
      </w:r>
      <w:r>
        <w:rPr>
          <w:sz w:val="28"/>
          <w:szCs w:val="28"/>
        </w:rPr>
        <w:t>precaution</w:t>
      </w:r>
      <w:r w:rsidR="00D37B01">
        <w:rPr>
          <w:sz w:val="28"/>
          <w:szCs w:val="28"/>
        </w:rPr>
        <w:t>s</w:t>
      </w:r>
      <w:r>
        <w:rPr>
          <w:sz w:val="28"/>
          <w:szCs w:val="28"/>
        </w:rPr>
        <w:t xml:space="preserve"> to clean and disinfect.</w:t>
      </w:r>
    </w:p>
    <w:p w14:paraId="33880F5E" w14:textId="77777777" w:rsidR="00712B22" w:rsidRDefault="00712B22" w:rsidP="005F61BC">
      <w:pPr>
        <w:spacing w:line="360" w:lineRule="auto"/>
        <w:jc w:val="both"/>
        <w:rPr>
          <w:sz w:val="28"/>
          <w:szCs w:val="28"/>
        </w:rPr>
      </w:pPr>
    </w:p>
    <w:p w14:paraId="4E605EA2" w14:textId="3D11B92E" w:rsidR="004C6951" w:rsidRDefault="004C6951" w:rsidP="005F61BC">
      <w:pPr>
        <w:spacing w:line="360" w:lineRule="auto"/>
        <w:ind w:firstLine="720"/>
        <w:jc w:val="both"/>
        <w:rPr>
          <w:sz w:val="36"/>
          <w:szCs w:val="36"/>
        </w:rPr>
      </w:pPr>
      <w:r>
        <w:rPr>
          <w:sz w:val="28"/>
          <w:szCs w:val="28"/>
        </w:rPr>
        <w:t>For more information about COVID-19, go to th</w:t>
      </w:r>
      <w:r w:rsidR="00D93F58">
        <w:rPr>
          <w:sz w:val="28"/>
          <w:szCs w:val="28"/>
        </w:rPr>
        <w:t>e websites for th</w:t>
      </w:r>
      <w:r>
        <w:rPr>
          <w:sz w:val="28"/>
          <w:szCs w:val="28"/>
        </w:rPr>
        <w:t xml:space="preserve">e </w:t>
      </w:r>
      <w:hyperlink r:id="rId5" w:history="1">
        <w:r w:rsidR="0082542D">
          <w:rPr>
            <w:rStyle w:val="Hyperlink"/>
            <w:sz w:val="28"/>
            <w:szCs w:val="28"/>
          </w:rPr>
          <w:t>T</w:t>
        </w:r>
        <w:r w:rsidR="004A13DF">
          <w:rPr>
            <w:rStyle w:val="Hyperlink"/>
            <w:sz w:val="28"/>
            <w:szCs w:val="28"/>
          </w:rPr>
          <w:t>ompkins</w:t>
        </w:r>
        <w:r w:rsidR="00D93F58">
          <w:rPr>
            <w:rStyle w:val="Hyperlink"/>
            <w:sz w:val="28"/>
            <w:szCs w:val="28"/>
          </w:rPr>
          <w:t xml:space="preserve"> County Department of Health</w:t>
        </w:r>
      </w:hyperlink>
      <w:r>
        <w:rPr>
          <w:sz w:val="28"/>
          <w:szCs w:val="28"/>
        </w:rPr>
        <w:t xml:space="preserve"> and </w:t>
      </w:r>
      <w:hyperlink r:id="rId6" w:history="1">
        <w:r>
          <w:rPr>
            <w:rStyle w:val="Hyperlink"/>
            <w:sz w:val="28"/>
            <w:szCs w:val="28"/>
          </w:rPr>
          <w:t>NYS Department of Health</w:t>
        </w:r>
      </w:hyperlink>
      <w:r>
        <w:rPr>
          <w:sz w:val="28"/>
          <w:szCs w:val="28"/>
        </w:rPr>
        <w:t>. Anyone who exhibits Covid-19 symptoms including, but not limited to, fever, shortness of breath, loss of taste or smell and coughing should contact a health care provider.</w:t>
      </w:r>
    </w:p>
    <w:p w14:paraId="621B4FE8" w14:textId="77777777" w:rsidR="004C6951" w:rsidRDefault="004C6951" w:rsidP="005F61BC">
      <w:pPr>
        <w:spacing w:line="360" w:lineRule="auto"/>
        <w:rPr>
          <w:rFonts w:asciiTheme="minorHAnsi" w:hAnsiTheme="minorHAnsi" w:cstheme="minorBidi"/>
        </w:rPr>
      </w:pPr>
    </w:p>
    <w:bookmarkEnd w:id="0"/>
    <w:p w14:paraId="4CD55611" w14:textId="77777777" w:rsidR="001502E2" w:rsidRDefault="001502E2" w:rsidP="005F61BC">
      <w:pPr>
        <w:spacing w:line="360" w:lineRule="auto"/>
      </w:pPr>
    </w:p>
    <w:sectPr w:rsidR="0015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1"/>
    <w:rsid w:val="0002795E"/>
    <w:rsid w:val="00037E0D"/>
    <w:rsid w:val="000903FA"/>
    <w:rsid w:val="00111001"/>
    <w:rsid w:val="001315DC"/>
    <w:rsid w:val="00144E18"/>
    <w:rsid w:val="001502E2"/>
    <w:rsid w:val="00232B52"/>
    <w:rsid w:val="0024177F"/>
    <w:rsid w:val="00291900"/>
    <w:rsid w:val="002C3600"/>
    <w:rsid w:val="002C6E49"/>
    <w:rsid w:val="002E662E"/>
    <w:rsid w:val="00300E05"/>
    <w:rsid w:val="00343700"/>
    <w:rsid w:val="003938A9"/>
    <w:rsid w:val="004279AD"/>
    <w:rsid w:val="004A13DF"/>
    <w:rsid w:val="004B29A8"/>
    <w:rsid w:val="004C6951"/>
    <w:rsid w:val="00522115"/>
    <w:rsid w:val="005375C9"/>
    <w:rsid w:val="005F61BC"/>
    <w:rsid w:val="006327A0"/>
    <w:rsid w:val="006622BC"/>
    <w:rsid w:val="00663B37"/>
    <w:rsid w:val="00712B22"/>
    <w:rsid w:val="007B0E28"/>
    <w:rsid w:val="007B2D0D"/>
    <w:rsid w:val="007F460C"/>
    <w:rsid w:val="0082542D"/>
    <w:rsid w:val="008E4E51"/>
    <w:rsid w:val="009C7111"/>
    <w:rsid w:val="009E2068"/>
    <w:rsid w:val="00A07D0F"/>
    <w:rsid w:val="00A27A75"/>
    <w:rsid w:val="00A56BEE"/>
    <w:rsid w:val="00AA3DBA"/>
    <w:rsid w:val="00AF081B"/>
    <w:rsid w:val="00B260E1"/>
    <w:rsid w:val="00BC619A"/>
    <w:rsid w:val="00C038B6"/>
    <w:rsid w:val="00C401A6"/>
    <w:rsid w:val="00C456E2"/>
    <w:rsid w:val="00C53E5A"/>
    <w:rsid w:val="00C7321F"/>
    <w:rsid w:val="00CC6852"/>
    <w:rsid w:val="00CF24DC"/>
    <w:rsid w:val="00D25C74"/>
    <w:rsid w:val="00D37B01"/>
    <w:rsid w:val="00D56E35"/>
    <w:rsid w:val="00D93F58"/>
    <w:rsid w:val="00DC0DA1"/>
    <w:rsid w:val="00DF5870"/>
    <w:rsid w:val="00E163BB"/>
    <w:rsid w:val="00E82DFF"/>
    <w:rsid w:val="00EA2FC0"/>
    <w:rsid w:val="00EB2731"/>
    <w:rsid w:val="00F041FB"/>
    <w:rsid w:val="00F60432"/>
    <w:rsid w:val="00F80DEB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885B"/>
  <w15:chartTrackingRefBased/>
  <w15:docId w15:val="{3FB228E1-E3DC-45F8-823A-FD16D1BF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9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5" Type="http://schemas.openxmlformats.org/officeDocument/2006/relationships/hyperlink" Target="https://gcc01.safelinks.protection.outlook.com/?url=https%3A%2F%2Fcoronavirus.health.ny.gov%2Fhome&amp;data=02%7C01%7Cpkirkwoo%40nycourts.gov%7C4b3517c1f5a746affcf008d86958ece7%7C3456fe92cbd1406db5a35364bec0a833%7C0%7C0%7C637375177947068366&amp;sdata=NHMCUYNvuhykRAIjGrm1alEB4OMvmEw34oKRxe6ZdtA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 Kirkwood</dc:creator>
  <cp:keywords/>
  <dc:description/>
  <cp:lastModifiedBy>Porter L. Kirkwood</cp:lastModifiedBy>
  <cp:revision>4</cp:revision>
  <dcterms:created xsi:type="dcterms:W3CDTF">2022-01-13T13:13:00Z</dcterms:created>
  <dcterms:modified xsi:type="dcterms:W3CDTF">2022-02-02T13:44:00Z</dcterms:modified>
</cp:coreProperties>
</file>